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9" w:rsidRDefault="007F6B39" w:rsidP="007F6B3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850"/>
            <wp:effectExtent l="19050" t="0" r="3175" b="0"/>
            <wp:docPr id="1" name="Рисунок 1" descr="C:\Users\User\Documents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7F6B39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</w:p>
    <w:p w:rsidR="000D3908" w:rsidRPr="00BD1D2E" w:rsidRDefault="007F6B39" w:rsidP="006F4DF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3908" w:rsidRDefault="000D3908" w:rsidP="000D3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908" w:rsidRPr="002B347A" w:rsidRDefault="000D3908" w:rsidP="000D39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3908" w:rsidRPr="006F4DF6" w:rsidRDefault="000D3908" w:rsidP="000D3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DF6">
        <w:rPr>
          <w:rFonts w:ascii="Times New Roman" w:hAnsi="Times New Roman" w:cs="Times New Roman"/>
        </w:rPr>
        <w:t>УТВЕРЖДЕНО</w:t>
      </w:r>
    </w:p>
    <w:p w:rsidR="000D3908" w:rsidRPr="006F4DF6" w:rsidRDefault="000D3908" w:rsidP="006F4DF6">
      <w:pPr>
        <w:spacing w:after="0" w:line="240" w:lineRule="auto"/>
        <w:jc w:val="right"/>
        <w:rPr>
          <w:rStyle w:val="fill"/>
          <w:rFonts w:ascii="Times New Roman" w:hAnsi="Times New Roman" w:cs="Times New Roman"/>
          <w:i/>
          <w:iCs/>
          <w:shd w:val="clear" w:color="auto" w:fill="FFFFCC"/>
        </w:rPr>
      </w:pPr>
      <w:r w:rsidRPr="006F4DF6">
        <w:rPr>
          <w:rFonts w:ascii="Times New Roman" w:hAnsi="Times New Roman" w:cs="Times New Roman"/>
        </w:rPr>
        <w:t>приказом </w:t>
      </w:r>
      <w:r w:rsidR="00F54372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МБОУ «СОШ</w:t>
      </w:r>
      <w:r w:rsidR="006F4DF6"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 xml:space="preserve"> с.Пуциловка</w:t>
      </w:r>
      <w:r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»</w:t>
      </w:r>
    </w:p>
    <w:p w:rsidR="006F4DF6" w:rsidRPr="006F4DF6" w:rsidRDefault="006F4DF6" w:rsidP="006F4DF6">
      <w:pPr>
        <w:spacing w:after="0" w:line="240" w:lineRule="auto"/>
        <w:jc w:val="right"/>
        <w:rPr>
          <w:rStyle w:val="fill"/>
          <w:rFonts w:ascii="Times New Roman" w:hAnsi="Times New Roman" w:cs="Times New Roman"/>
          <w:i/>
          <w:iCs/>
          <w:shd w:val="clear" w:color="auto" w:fill="FFFFCC"/>
        </w:rPr>
      </w:pPr>
      <w:r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________________________В.В.Сухопарова</w:t>
      </w:r>
    </w:p>
    <w:p w:rsidR="006F4DF6" w:rsidRPr="006F4DF6" w:rsidRDefault="006F4DF6" w:rsidP="000D39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3908" w:rsidRPr="002B347A" w:rsidRDefault="000D3908" w:rsidP="000D3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4DF6">
        <w:rPr>
          <w:rFonts w:ascii="Times New Roman" w:hAnsi="Times New Roman" w:cs="Times New Roman"/>
        </w:rPr>
        <w:t>от </w:t>
      </w:r>
      <w:r w:rsidR="00F54372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16.09</w:t>
      </w:r>
      <w:r w:rsidRPr="006F4DF6">
        <w:rPr>
          <w:rStyle w:val="fill"/>
          <w:rFonts w:ascii="Times New Roman" w:hAnsi="Times New Roman" w:cs="Times New Roman"/>
          <w:i/>
          <w:iCs/>
          <w:shd w:val="clear" w:color="auto" w:fill="FFFFFF" w:themeFill="background1"/>
        </w:rPr>
        <w:t>.2022</w:t>
      </w:r>
      <w:r w:rsidRPr="002B347A">
        <w:rPr>
          <w:rFonts w:ascii="Times New Roman" w:hAnsi="Times New Roman" w:cs="Times New Roman"/>
        </w:rPr>
        <w:t> № </w:t>
      </w:r>
      <w:r w:rsidR="00F54372">
        <w:rPr>
          <w:rFonts w:ascii="Times New Roman" w:hAnsi="Times New Roman" w:cs="Times New Roman"/>
        </w:rPr>
        <w:t>87-г</w:t>
      </w:r>
    </w:p>
    <w:p w:rsidR="000D3908" w:rsidRPr="002B347A" w:rsidRDefault="000D3908" w:rsidP="000D39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22222"/>
          <w:sz w:val="21"/>
          <w:szCs w:val="21"/>
        </w:rPr>
      </w:pPr>
      <w:r w:rsidRPr="002B347A">
        <w:rPr>
          <w:rStyle w:val="a5"/>
          <w:color w:val="222222"/>
          <w:sz w:val="21"/>
          <w:szCs w:val="21"/>
        </w:rPr>
        <w:t>План</w:t>
      </w:r>
      <w:r w:rsidR="006F4DF6">
        <w:rPr>
          <w:rStyle w:val="a5"/>
          <w:color w:val="222222"/>
          <w:sz w:val="21"/>
          <w:szCs w:val="21"/>
        </w:rPr>
        <w:t xml:space="preserve"> МБОУ «СОШ с.Пуциловка»</w:t>
      </w:r>
    </w:p>
    <w:p w:rsidR="000D3908" w:rsidRDefault="000D3908" w:rsidP="000D3908">
      <w:pPr>
        <w:spacing w:after="0" w:line="240" w:lineRule="auto"/>
        <w:jc w:val="center"/>
        <w:rPr>
          <w:rStyle w:val="a5"/>
          <w:rFonts w:ascii="Times New Roman" w:hAnsi="Times New Roman" w:cs="Times New Roman"/>
        </w:rPr>
      </w:pPr>
      <w:r w:rsidRPr="002B347A">
        <w:rPr>
          <w:rStyle w:val="a5"/>
          <w:rFonts w:ascii="Times New Roman" w:hAnsi="Times New Roman" w:cs="Times New Roman"/>
        </w:rPr>
        <w:t>функционирования внутренней системы оценки</w:t>
      </w:r>
    </w:p>
    <w:p w:rsidR="000D3908" w:rsidRDefault="000D3908" w:rsidP="000D3908">
      <w:pPr>
        <w:spacing w:after="0" w:line="240" w:lineRule="auto"/>
        <w:jc w:val="center"/>
        <w:rPr>
          <w:rStyle w:val="a5"/>
          <w:rFonts w:ascii="Times New Roman" w:hAnsi="Times New Roman" w:cs="Times New Roman"/>
        </w:rPr>
      </w:pPr>
      <w:r w:rsidRPr="002B347A">
        <w:rPr>
          <w:rStyle w:val="a5"/>
          <w:rFonts w:ascii="Times New Roman" w:hAnsi="Times New Roman" w:cs="Times New Roman"/>
        </w:rPr>
        <w:t>качества образования (ВСОКО) на</w:t>
      </w:r>
      <w:r>
        <w:rPr>
          <w:rStyle w:val="a5"/>
          <w:rFonts w:ascii="Times New Roman" w:hAnsi="Times New Roman" w:cs="Times New Roman"/>
        </w:rPr>
        <w:t xml:space="preserve"> 2</w:t>
      </w:r>
      <w:r w:rsidRPr="002B347A">
        <w:rPr>
          <w:rStyle w:val="a5"/>
          <w:rFonts w:ascii="Times New Roman" w:hAnsi="Times New Roman" w:cs="Times New Roman"/>
        </w:rPr>
        <w:t>022/23</w:t>
      </w:r>
      <w:r>
        <w:rPr>
          <w:rStyle w:val="a5"/>
          <w:rFonts w:ascii="Times New Roman" w:hAnsi="Times New Roman" w:cs="Times New Roman"/>
        </w:rPr>
        <w:t xml:space="preserve"> у</w:t>
      </w:r>
      <w:r w:rsidRPr="002B347A">
        <w:rPr>
          <w:rStyle w:val="a5"/>
          <w:rFonts w:ascii="Times New Roman" w:hAnsi="Times New Roman" w:cs="Times New Roman"/>
        </w:rPr>
        <w:t>чебный</w:t>
      </w:r>
      <w:r>
        <w:rPr>
          <w:rStyle w:val="a5"/>
          <w:rFonts w:ascii="Times New Roman" w:hAnsi="Times New Roman" w:cs="Times New Roman"/>
        </w:rPr>
        <w:t xml:space="preserve"> г</w:t>
      </w:r>
      <w:r w:rsidRPr="002B347A">
        <w:rPr>
          <w:rStyle w:val="a5"/>
          <w:rFonts w:ascii="Times New Roman" w:hAnsi="Times New Roman" w:cs="Times New Roman"/>
        </w:rPr>
        <w:t>од</w:t>
      </w:r>
    </w:p>
    <w:p w:rsidR="000D3908" w:rsidRPr="002B347A" w:rsidRDefault="000D3908" w:rsidP="000D390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3104"/>
        <w:gridCol w:w="283"/>
        <w:gridCol w:w="284"/>
        <w:gridCol w:w="2671"/>
        <w:gridCol w:w="1730"/>
      </w:tblGrid>
      <w:tr w:rsidR="000D3908" w:rsidRPr="002B347A" w:rsidTr="00CE72F2"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2B347A">
              <w:rPr>
                <w:rStyle w:val="a5"/>
                <w:sz w:val="20"/>
                <w:szCs w:val="20"/>
              </w:rPr>
              <w:t>Направлениеконтроля</w:t>
            </w:r>
          </w:p>
        </w:tc>
        <w:tc>
          <w:tcPr>
            <w:tcW w:w="36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Default="000D3908" w:rsidP="006F4DF6">
            <w:pPr>
              <w:pStyle w:val="a3"/>
              <w:spacing w:before="0" w:beforeAutospacing="0" w:after="0" w:afterAutospacing="0"/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Содержание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347A">
              <w:rPr>
                <w:rStyle w:val="a5"/>
                <w:sz w:val="20"/>
                <w:szCs w:val="20"/>
              </w:rPr>
              <w:t>деятельности</w:t>
            </w:r>
          </w:p>
        </w:tc>
        <w:tc>
          <w:tcPr>
            <w:tcW w:w="2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line="25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Планируемые результаты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2B347A">
              <w:rPr>
                <w:rStyle w:val="a5"/>
                <w:sz w:val="20"/>
                <w:szCs w:val="20"/>
              </w:rPr>
              <w:t>Ответственные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120" w:afterAutospacing="0"/>
              <w:jc w:val="center"/>
              <w:rPr>
                <w:spacing w:val="-1"/>
                <w:sz w:val="28"/>
                <w:szCs w:val="28"/>
              </w:rPr>
            </w:pPr>
            <w:r w:rsidRPr="002B347A">
              <w:rPr>
                <w:spacing w:val="-1"/>
                <w:sz w:val="28"/>
                <w:szCs w:val="28"/>
              </w:rPr>
              <w:t>АВГУСТ</w:t>
            </w:r>
          </w:p>
        </w:tc>
      </w:tr>
      <w:tr w:rsidR="000D3908" w:rsidRPr="002B347A" w:rsidTr="00CE72F2">
        <w:trPr>
          <w:trHeight w:val="2074"/>
        </w:trPr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8" w:anchor="/document/99/90218065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НОО от 06.10.2009</w:t>
              </w:r>
            </w:hyperlink>
            <w:r w:rsidRPr="002B347A">
              <w:rPr>
                <w:sz w:val="20"/>
                <w:szCs w:val="20"/>
              </w:rPr>
              <w:t>, </w:t>
            </w:r>
            <w:hyperlink r:id="rId9" w:anchor="/document/99/90225491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ООО от 17.12.2010</w:t>
              </w:r>
            </w:hyperlink>
            <w:r w:rsidRPr="002B347A">
              <w:rPr>
                <w:sz w:val="20"/>
                <w:szCs w:val="20"/>
              </w:rPr>
              <w:t> и </w:t>
            </w:r>
            <w:hyperlink r:id="rId10" w:anchor="/document/99/902350579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СОО от 17.05.2012</w:t>
              </w:r>
            </w:hyperlink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Структура ООП уровней образования соответствует требованиям </w:t>
            </w:r>
            <w:hyperlink r:id="rId11" w:anchor="/document/99/90218065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НОО от 06.10.2009</w:t>
              </w:r>
            </w:hyperlink>
            <w:r w:rsidRPr="002B347A">
              <w:rPr>
                <w:sz w:val="20"/>
                <w:szCs w:val="20"/>
              </w:rPr>
              <w:t> и </w:t>
            </w:r>
            <w:hyperlink r:id="rId12" w:anchor="/document/99/902254916/" w:tgtFrame="_blank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ООО от 17.12.2010</w:t>
              </w:r>
            </w:hyperlink>
            <w:r w:rsidRPr="002B347A">
              <w:rPr>
                <w:sz w:val="20"/>
                <w:szCs w:val="20"/>
              </w:rPr>
              <w:t> и </w:t>
            </w:r>
            <w:hyperlink r:id="rId13" w:anchor="/document/99/902350579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ФГОС СОО от 17.05.2012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rPr>
          <w:trHeight w:val="1569"/>
        </w:trPr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Style w:val="sfwc"/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готовность ООП НОО и ООО, разработанных в соответствии с ФГОС </w:t>
            </w:r>
            <w:hyperlink r:id="rId14" w:anchor="/document/99/60717584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15" w:anchor="/document/99/60717584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ООО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2021 года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 ООП НОО и ООО соответствуют требованиям ФГОС </w:t>
            </w:r>
            <w:hyperlink r:id="rId16" w:anchor="/document/99/60717584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17" w:anchor="/document/99/60717584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ООО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. Программы готовы к утверждению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Style w:val="sfwc"/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Проконтролировать, что 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Рабочие программы учебного предмета «Биология», учебного курса «ОДНКНР».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Рабочие программы НОО («Окружающий мир», «Технология»).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Рабочие программы ООО 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Проверить соответствие дополнительных общеобразовательных </w:t>
            </w:r>
            <w:r w:rsidRPr="002B347A">
              <w:rPr>
                <w:sz w:val="20"/>
                <w:szCs w:val="20"/>
              </w:rPr>
              <w:lastRenderedPageBreak/>
              <w:t>общеразвивающих программ требованиям </w:t>
            </w:r>
            <w:hyperlink r:id="rId18" w:anchor="/document/99/551785916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2B347A">
              <w:rPr>
                <w:sz w:val="20"/>
                <w:szCs w:val="20"/>
              </w:rPr>
              <w:t> и другим нормативным правовым актам в сфере образования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общеобразовательные общеразвивающие программы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соответствуют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нормативным правовым актам в сфере образования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>Замдиректора по ВР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Утвержден локальный акт 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 xml:space="preserve">о </w:t>
            </w:r>
            <w:r w:rsidRP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воспитательной работе, содержащий пункты об использовании государственных символов РФ в образовательном процессе МБОУ «Средняя </w:t>
            </w:r>
            <w:r w:rsid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общеобразовательная </w:t>
            </w:r>
            <w:r w:rsidRP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 xml:space="preserve">школа </w:t>
            </w:r>
            <w:r w:rsidR="006F4DF6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 w:themeFill="background1"/>
              </w:rPr>
              <w:t>с.Пуциловка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»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Работники проинструктированы, ошибки организации исправлены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D3908" w:rsidRPr="002B347A">
              <w:rPr>
                <w:sz w:val="20"/>
                <w:szCs w:val="20"/>
              </w:rPr>
              <w:t>иректор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 мониторинга здоровья обучающихся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 план мониторинга здоровья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  <w:r w:rsidR="000D3908" w:rsidRPr="002B347A">
              <w:rPr>
                <w:sz w:val="20"/>
                <w:szCs w:val="20"/>
              </w:rPr>
              <w:t xml:space="preserve"> педагог-психолог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Проверить соответствие учебных пособий ФПУ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УМК, которые используются в школе, входят в ФПУ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Обучающиеся обеспечены учебными пособиями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 предм</w:t>
            </w:r>
            <w:r>
              <w:rPr>
                <w:sz w:val="20"/>
                <w:szCs w:val="20"/>
              </w:rPr>
              <w:t>етных концепций по биологии, ОД</w:t>
            </w:r>
            <w:r w:rsidRPr="002B347A">
              <w:rPr>
                <w:sz w:val="20"/>
                <w:szCs w:val="20"/>
              </w:rPr>
              <w:t>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</w:t>
            </w:r>
            <w:r w:rsidR="006F4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E2">
              <w:rPr>
                <w:rFonts w:ascii="Times New Roman" w:hAnsi="Times New Roman" w:cs="Times New Roman"/>
                <w:sz w:val="20"/>
                <w:szCs w:val="20"/>
              </w:rPr>
              <w:t>план методической работы школы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</w:t>
            </w:r>
            <w:r w:rsidR="006F4DF6">
              <w:rPr>
                <w:sz w:val="20"/>
                <w:szCs w:val="20"/>
              </w:rPr>
              <w:t xml:space="preserve"> </w:t>
            </w:r>
            <w:r w:rsidRPr="00842FE2">
              <w:rPr>
                <w:sz w:val="20"/>
                <w:szCs w:val="20"/>
              </w:rPr>
              <w:t>план работы педагога-психолога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Актуализировать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Скорректирована </w:t>
            </w:r>
            <w:hyperlink r:id="rId19" w:anchor="/document/118/88539/" w:history="1">
              <w:r w:rsidRPr="00D840E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УВР, директор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 проинформированы о  внедрении новых стандартов в школе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СЕНТЯБРЬ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образовательн</w:t>
            </w:r>
            <w:r w:rsidRPr="002B347A">
              <w:rPr>
                <w:sz w:val="20"/>
                <w:szCs w:val="20"/>
              </w:rPr>
              <w:lastRenderedPageBreak/>
              <w:t>ых результатов обучающихся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 xml:space="preserve">Разработать план-график мониторинга предметных </w:t>
            </w:r>
            <w:r w:rsidRPr="002B347A">
              <w:rPr>
                <w:sz w:val="20"/>
                <w:szCs w:val="20"/>
              </w:rPr>
              <w:lastRenderedPageBreak/>
              <w:t>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Разработан </w:t>
            </w:r>
            <w:hyperlink r:id="rId20" w:anchor="/document/118/70360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 xml:space="preserve">план-график мониторинга предметных </w:t>
              </w:r>
              <w:r w:rsidRPr="002B347A">
                <w:rPr>
                  <w:rStyle w:val="a4"/>
                  <w:color w:val="0047B3"/>
                  <w:sz w:val="20"/>
                  <w:szCs w:val="20"/>
                </w:rPr>
                <w:lastRenderedPageBreak/>
                <w:t>результатов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</w:t>
            </w:r>
            <w:r w:rsidR="00FA6BBF">
              <w:rPr>
                <w:sz w:val="20"/>
                <w:szCs w:val="20"/>
              </w:rPr>
              <w:t xml:space="preserve"> </w:t>
            </w:r>
            <w:hyperlink r:id="rId21" w:anchor="/document/118/79236/" w:tgtFrame="_self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 контроля подготовки к ГИА-2023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 план-график проведения осенних ВПР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план-график мониторинга метапредметных результатов на 2022/23 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</w:t>
            </w:r>
            <w:r w:rsidR="00D20A79">
              <w:rPr>
                <w:sz w:val="20"/>
                <w:szCs w:val="20"/>
              </w:rPr>
              <w:t xml:space="preserve"> </w:t>
            </w:r>
            <w:hyperlink r:id="rId22" w:anchor="/document/118/70003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Style w:val="sfwc"/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 </w:t>
            </w:r>
            <w:hyperlink r:id="rId23" w:anchor="/document/118/920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Разработать план мониторинга адаптации обучающихся 1-х, 5-х, 10-х классов на 2022/23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Разработан </w:t>
            </w:r>
            <w:hyperlink r:id="rId24" w:anchor="/document/118/77343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Качество реализации </w:t>
            </w:r>
            <w:r w:rsidRPr="002B347A">
              <w:rPr>
                <w:sz w:val="20"/>
                <w:szCs w:val="20"/>
              </w:rPr>
              <w:lastRenderedPageBreak/>
              <w:t>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 xml:space="preserve">Разработать план мониторинга качества преподавания учебных </w:t>
            </w:r>
            <w:r w:rsidRPr="002B347A">
              <w:rPr>
                <w:sz w:val="20"/>
                <w:szCs w:val="20"/>
              </w:rPr>
              <w:lastRenderedPageBreak/>
              <w:t>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 xml:space="preserve">Разработан план мониторинга качества преподавания учебных </w:t>
            </w:r>
            <w:r w:rsidRPr="002B347A">
              <w:rPr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E51230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0D3908" w:rsidRPr="002B347A">
              <w:rPr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Разработаны </w:t>
            </w:r>
            <w:hyperlink r:id="rId25" w:anchor="/document/118/61173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программа работы с одаренными детьми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26" w:anchor="/document/118/75868/dfas2ftmag/" w:tgtFrame="_blank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педагог-психолог, классные руководители, 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состояние сайта школы на соответствие требованиям </w:t>
            </w:r>
            <w:hyperlink r:id="rId27" w:anchor="/document/99/565780511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приказа Рособрнадзора от 14.08.2020 № 831</w:t>
              </w:r>
            </w:hyperlink>
            <w:r w:rsidRPr="002B347A">
              <w:rPr>
                <w:sz w:val="20"/>
                <w:szCs w:val="20"/>
              </w:rPr>
              <w:t>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Сайт школы соответствует требованиям </w:t>
            </w:r>
            <w:hyperlink r:id="rId28" w:anchor="/document/99/350030449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приказа Рособрнадзора от 12.01.2022 № 24</w:t>
              </w:r>
            </w:hyperlink>
            <w:r w:rsidRPr="002B347A">
              <w:rPr>
                <w:sz w:val="20"/>
                <w:szCs w:val="20"/>
              </w:rPr>
              <w:t>. Информация на сайте обновляется регулярно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Замдиректора по УВР, 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и ООО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 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lastRenderedPageBreak/>
              <w:t>ОКТЯБРЬ</w:t>
            </w:r>
          </w:p>
        </w:tc>
      </w:tr>
      <w:tr w:rsidR="000D3908" w:rsidRPr="002B347A" w:rsidTr="00CE72F2">
        <w:trPr>
          <w:trHeight w:val="1455"/>
        </w:trPr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="00D20A79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предметных результатов отражены в</w:t>
            </w:r>
            <w:r w:rsidR="00D20A79">
              <w:rPr>
                <w:sz w:val="20"/>
                <w:szCs w:val="20"/>
              </w:rPr>
              <w:t xml:space="preserve"> </w:t>
            </w:r>
            <w:hyperlink r:id="rId29" w:anchor="/document/118/69951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rPr>
          <w:trHeight w:val="1455"/>
        </w:trPr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тических справках по параллелям </w:t>
            </w:r>
            <w:hyperlink r:id="rId30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31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32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ктора по УВР, педагог-психолог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1-х, 5-х, 10-х классов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обучающимися группы риска, 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Педагоги регулярно проводят мероприятия, направленные на повышение успеваемости и</w:t>
            </w:r>
            <w:r w:rsidR="00D20A79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мотивации обучающихся, мероприятия по профилактике</w:t>
            </w:r>
            <w:r w:rsidR="00D20A79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E51230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объем реализации дополнительных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общеразвивающих программ в 1-й четверти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общеразвивающие программы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реализованы в полном объеме в 1-й четверти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Замдиректора по </w:t>
            </w:r>
            <w:r w:rsidR="00E512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По итогам контроля оформлен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anchor="/document/118/71398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аналитический отчет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Замдиректора по </w:t>
            </w:r>
            <w:r w:rsidR="003F5E56">
              <w:rPr>
                <w:sz w:val="20"/>
                <w:szCs w:val="20"/>
              </w:rPr>
              <w:t>У</w:t>
            </w:r>
            <w:r w:rsidRPr="002B347A">
              <w:rPr>
                <w:sz w:val="20"/>
                <w:szCs w:val="20"/>
              </w:rPr>
              <w:t>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НОЯБРЬ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по подготовке к ГИА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 сентябре–ноябре проходил в соответствии с планом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выполнение мероприятий плана-графика мониторинга метапредметных</w:t>
            </w:r>
            <w:r w:rsidR="00FA6BBF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anchor="/document/118/6999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 w:anchor="/document/118/8472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ООО</w:t>
              </w:r>
            </w:hyperlink>
            <w:r w:rsidR="00FA6BBF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сентября-ноября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anchor="/document/118/920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по формированию функциональной грамотности</w:t>
              </w:r>
            </w:hyperlink>
            <w:r w:rsidR="00FA6BBF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реализованы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реализации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деятельности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lastRenderedPageBreak/>
              <w:t xml:space="preserve">Выявить с помощью анкетирования и опросов степень удовлетворенности </w:t>
            </w:r>
            <w:r w:rsidRPr="002B347A">
              <w:rPr>
                <w:sz w:val="20"/>
                <w:szCs w:val="20"/>
              </w:rPr>
              <w:lastRenderedPageBreak/>
              <w:t>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Большинство родителей удовлетворено качеством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Замдиректора по УВР, классные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педагог-психолог, классные руководители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</w:t>
            </w:r>
            <w:r w:rsidR="00FA6BBF">
              <w:rPr>
                <w:sz w:val="20"/>
                <w:szCs w:val="20"/>
              </w:rPr>
              <w:t xml:space="preserve"> </w:t>
            </w:r>
            <w:hyperlink r:id="rId37" w:anchor="/document/118/81898/" w:tgtFrame="_blank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аналитических справках</w:t>
              </w:r>
            </w:hyperlink>
            <w:r w:rsidR="00FA6BBF">
              <w:t xml:space="preserve"> </w:t>
            </w:r>
            <w:r w:rsidRPr="002B347A">
              <w:rPr>
                <w:sz w:val="20"/>
                <w:szCs w:val="20"/>
              </w:rPr>
              <w:t>по результатам проведения мероприятий плана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0D3908" w:rsidRPr="002B347A" w:rsidTr="00CE72F2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29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ДЕКАБРЬ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Проконтролировать выполнение мероприятий плана-графика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плана-графика мониторинга предметных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на 2-ю четверть реализованы в полном объеме, промежуточные итоги мониторинга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едметных результатов отражены в </w:t>
            </w:r>
            <w:hyperlink r:id="rId38" w:anchor="/document/118/6995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0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1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="00FA6BBF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Организовать мониторинг личностных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Мониторинг</w:t>
            </w:r>
            <w:r w:rsidR="00FA6BBF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личностных р</w:t>
            </w:r>
            <w:r>
              <w:rPr>
                <w:sz w:val="20"/>
                <w:szCs w:val="20"/>
              </w:rPr>
              <w:t xml:space="preserve">езультатов организован согласно </w:t>
            </w:r>
            <w:hyperlink r:id="rId42" w:anchor="/document/118/86183/" w:history="1">
              <w:r w:rsidRPr="002B347A">
                <w:rPr>
                  <w:rStyle w:val="a4"/>
                  <w:color w:val="0047B3"/>
                  <w:sz w:val="20"/>
                  <w:szCs w:val="20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обучающимися группы риска,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соответствие проводимых педагогом-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психологом мероприятий в I полугодии плану работы педагога-психолога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Педагог-психолог проводил мероприятия в I полугодии в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планом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Замдиректора по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ЯНВАРЬ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anchor="/document/118/920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по формированию функциональной грамотности</w:t>
              </w:r>
            </w:hyperlink>
            <w:r w:rsidR="00D840EA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I полугодия реализованы в полном объеме в 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Ознакомить педагогов, внеурочная деятельность которых не удовлетворяет родителей, с </w:t>
            </w:r>
            <w:r w:rsidRPr="002B347A">
              <w:rPr>
                <w:sz w:val="20"/>
                <w:szCs w:val="20"/>
              </w:rPr>
              <w:lastRenderedPageBreak/>
              <w:t>результатом анализа с целью коррекции внеурочной деятельности во II полугодии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во II полугодии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замдиректора по 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44" w:anchor="/document/99/565231806/" w:tgtFrame="_self" w:history="1">
              <w:r w:rsidRPr="002B347A">
                <w:rPr>
                  <w:rStyle w:val="a4"/>
                  <w:color w:val="01745C"/>
                  <w:sz w:val="20"/>
                  <w:szCs w:val="20"/>
                </w:rPr>
                <w:t>СП 3.1/2.4.3598-20</w:t>
              </w:r>
            </w:hyperlink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45" w:anchor="/document/99/565231806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1745C"/>
                  <w:sz w:val="20"/>
                  <w:szCs w:val="20"/>
                </w:rPr>
                <w:t>СП 3.1/2.4.3598-20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АХР,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ФЕВРАЛЬ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образовательных результатов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Проконтролировать выполнение мероприятий плана-графика мониторинга метапредметных результатов в декабре–феврале,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подвести промежуточные итоги мониторинга метапредметных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План-график мониторинга метапредметных результатов реализован в полном объеме в декабре–феврале, промежуточные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итоги мониторинга метапредметных результатов отражены в аналитических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правках по уровням образования: </w:t>
            </w:r>
            <w:hyperlink r:id="rId46" w:anchor="/document/118/6999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" w:anchor="/document/118/8472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ООО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hyperlink r:id="rId48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49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hyperlink r:id="rId50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1-х, 5-х, 10-х классов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педагог-психолог, классные руководители, 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anchor="/document/118/807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anchor="/document/118/81898/" w:tgtFrame="_blank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аналитических справках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 по результатам проведения мероприятий плана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3F5E56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дорожной карты перехода на новые ФГОС НОО и ООО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на 2021–2027 годы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по внедрению новых стандартов проходят соответствии с</w:t>
            </w:r>
            <w:r w:rsidR="00FA6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3" w:anchor="/document/118/88539/" w:tgtFrame="_blank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дорожной картой перехода на новые ФГОС НОО и ООО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Замдиректора по УВР, классные руководители, педагоги физической культуры,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3F5E5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выявило 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B62DEF">
              <w:rPr>
                <w:spacing w:val="-1"/>
                <w:sz w:val="28"/>
                <w:szCs w:val="28"/>
              </w:rPr>
              <w:t>МАРТ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</w:t>
            </w:r>
            <w:r w:rsidR="003F5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4" w:anchor="/document/118/6995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работу педагогического коллектива с обучающимися группы риска,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объем реализации рабочих программ воспитания в 3-й четверти, соответствие проведенных мероприятий по воспитанию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календарным планам воспитательной работы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Рабочие программы воспитания реализованы в полном объеме в 3-й четверти, мероприятия по воспитанию проходили в соответствии с календарными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планами воспитательной работы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</w:tr>
      <w:tr w:rsidR="00A73FA0" w:rsidRPr="002B347A" w:rsidTr="00A73FA0">
        <w:trPr>
          <w:gridAfter w:val="5"/>
          <w:wAfter w:w="8072" w:type="dxa"/>
          <w:trHeight w:val="255"/>
        </w:trPr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3FA0" w:rsidRPr="002B347A" w:rsidRDefault="00A73FA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2A155F">
              <w:rPr>
                <w:spacing w:val="-1"/>
                <w:sz w:val="28"/>
                <w:szCs w:val="28"/>
              </w:rPr>
              <w:t>АПРЕЛЬ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</w:t>
            </w:r>
            <w:hyperlink r:id="rId55" w:anchor="/document/118/6583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9-х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56" w:anchor="/document/118/60235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отраженыв справках по уровням образования: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" w:anchor="/document/118/6999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НОО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" w:anchor="/document/118/84721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ООО</w:t>
              </w:r>
            </w:hyperlink>
            <w:r w:rsidR="00D840EA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и СОО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мониторинг личностных результатов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Мониторинг личностных результатов организован согласно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anchor="/document/118/86183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УВР, педагог-психолог,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 xml:space="preserve">Ознакомить педагогов, качество </w:t>
            </w:r>
            <w:r w:rsidRPr="002B347A">
              <w:rPr>
                <w:sz w:val="20"/>
                <w:szCs w:val="20"/>
              </w:rPr>
              <w:lastRenderedPageBreak/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Родители и обучающиеся удовлетворены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замдиректора по 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Оценить качество деятельности рабочей группы, созданной для внедрения новых ФГОС НОО и ООО,</w:t>
            </w:r>
            <w:r w:rsidRPr="002B347A">
              <w:rPr>
                <w:rStyle w:val="fill"/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CC"/>
              </w:rPr>
              <w:t>за 2021–2027 годы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скорректировать ее работу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группы, замдиректора по УВ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2A155F">
              <w:rPr>
                <w:spacing w:val="-1"/>
                <w:sz w:val="28"/>
                <w:szCs w:val="28"/>
              </w:rPr>
              <w:t>МАЙ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образовательных результатов обучающихся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" w:anchor="/document/118/69951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1" w:anchor="/document/118/76207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1-х</w:t>
              </w:r>
            </w:hyperlink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4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2" w:anchor="/document/118/76269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5-х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3" w:anchor="/document/118/76286/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10-х</w:t>
              </w:r>
            </w:hyperlink>
            <w:r w:rsidR="00A73FA0">
              <w:t xml:space="preserve">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ктора по УВР, педагог-психолог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 1-х, 5-х, 10-х классов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выполнение мероприятий плана по формированию функциональной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2248A3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anchor="/document/118/92018/" w:tgtFrame="_self" w:history="1">
              <w:r w:rsidR="000D3908"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 по формированию функциональной грамотности</w:t>
              </w:r>
            </w:hyperlink>
            <w:r w:rsidR="00A73FA0">
              <w:t xml:space="preserve"> 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реализован в полном объеме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реализации образовательной деятельности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5" w:anchor="/document/118/6581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замдиректора по 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педагог-психолог, классные руководители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6" w:anchor="/document/118/67684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7" w:anchor="/document/118/74289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8" w:anchor="/document/118/71702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аналитической справке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A73FA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A73FA0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руководители, педагоги физической культуры, педагог-психолог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госсимволов РФ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План методической работы школы выполнен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Проконтролировать выполнение </w:t>
            </w:r>
            <w:hyperlink r:id="rId69" w:anchor="/document/118/80718/" w:tgtFrame="_self" w:history="1">
              <w:r w:rsidRPr="002B347A">
                <w:rPr>
                  <w:rStyle w:val="a4"/>
                  <w:rFonts w:ascii="Times New Roman" w:hAnsi="Times New Roman" w:cs="Times New Roman"/>
                  <w:color w:val="0047B3"/>
                  <w:sz w:val="20"/>
                  <w:szCs w:val="20"/>
                </w:rPr>
                <w:t>плана внедрения концепций преподавания биологии, ОДНКНР и концепции экологического образования</w:t>
              </w:r>
            </w:hyperlink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новымФГОС НОО и ООО в 1-х и 5-х классах</w:t>
            </w:r>
            <w:r w:rsidR="00A73FA0">
              <w:rPr>
                <w:sz w:val="20"/>
                <w:szCs w:val="20"/>
              </w:rPr>
              <w:t xml:space="preserve"> </w:t>
            </w:r>
            <w:r w:rsidRPr="002B347A">
              <w:rPr>
                <w:sz w:val="20"/>
                <w:szCs w:val="20"/>
              </w:rPr>
              <w:t>в 2022/23 учебном году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D20A79">
        <w:tc>
          <w:tcPr>
            <w:tcW w:w="950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2"/>
              <w:spacing w:before="120" w:beforeAutospacing="0" w:after="0" w:afterAutospacing="0"/>
              <w:jc w:val="center"/>
              <w:rPr>
                <w:spacing w:val="-1"/>
                <w:sz w:val="48"/>
                <w:szCs w:val="48"/>
              </w:rPr>
            </w:pPr>
            <w:r w:rsidRPr="002A155F">
              <w:rPr>
                <w:spacing w:val="-1"/>
                <w:sz w:val="28"/>
                <w:szCs w:val="28"/>
              </w:rPr>
              <w:t>ИЮНЬ</w:t>
            </w:r>
          </w:p>
        </w:tc>
      </w:tr>
      <w:tr w:rsidR="000D3908" w:rsidRPr="002B347A" w:rsidTr="00FA6BBF"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условий,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Проанализировать качество реализации ООП, разработанных </w:t>
            </w: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новым ФГОС НОО и ООО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Запланированный на 2022/23 объем ООП НОО и ООО выполнен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A73FA0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3908" w:rsidRPr="002B347A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Определить готовность школы к продолжению реализации ООП НОО и ООО по новым ФГОС НОО и ООО в 2023/24 учебном году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Составлен</w:t>
            </w:r>
            <w:r w:rsidR="00A73FA0">
              <w:rPr>
                <w:sz w:val="20"/>
                <w:szCs w:val="20"/>
              </w:rPr>
              <w:t xml:space="preserve"> </w:t>
            </w:r>
            <w:hyperlink r:id="rId70" w:anchor="/document/118/76091/" w:tgtFrame="_self" w:history="1">
              <w:r>
                <w:rPr>
                  <w:rStyle w:val="a4"/>
                  <w:color w:val="0047B3"/>
                  <w:sz w:val="20"/>
                  <w:szCs w:val="20"/>
                </w:rPr>
                <w:t xml:space="preserve">анализ работы школы за 2022/23 </w:t>
              </w:r>
              <w:r w:rsidRPr="002B347A">
                <w:rPr>
                  <w:rStyle w:val="a4"/>
                  <w:color w:val="0047B3"/>
                  <w:sz w:val="20"/>
                  <w:szCs w:val="20"/>
                </w:rPr>
                <w:t>учебный год</w:t>
              </w:r>
            </w:hyperlink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A73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3908" w:rsidRPr="002B347A" w:rsidTr="00FA6BBF">
        <w:tc>
          <w:tcPr>
            <w:tcW w:w="14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2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6F4DF6">
            <w:pPr>
              <w:pStyle w:val="a3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2B347A">
              <w:rPr>
                <w:sz w:val="20"/>
                <w:szCs w:val="20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908" w:rsidRPr="002B347A" w:rsidRDefault="000D3908" w:rsidP="00A73FA0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347A"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</w:tr>
    </w:tbl>
    <w:p w:rsidR="000D3908" w:rsidRDefault="000D3908" w:rsidP="006F4D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BD" w:rsidRPr="00A73FA0" w:rsidRDefault="001F42BD" w:rsidP="006F4D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F42BD" w:rsidRPr="00A73FA0" w:rsidSect="00C4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E1" w:rsidRDefault="005806E1" w:rsidP="006F4DF6">
      <w:pPr>
        <w:spacing w:after="0" w:line="240" w:lineRule="auto"/>
      </w:pPr>
      <w:r>
        <w:separator/>
      </w:r>
    </w:p>
  </w:endnote>
  <w:endnote w:type="continuationSeparator" w:id="1">
    <w:p w:rsidR="005806E1" w:rsidRDefault="005806E1" w:rsidP="006F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E1" w:rsidRDefault="005806E1" w:rsidP="006F4DF6">
      <w:pPr>
        <w:spacing w:after="0" w:line="240" w:lineRule="auto"/>
      </w:pPr>
      <w:r>
        <w:separator/>
      </w:r>
    </w:p>
  </w:footnote>
  <w:footnote w:type="continuationSeparator" w:id="1">
    <w:p w:rsidR="005806E1" w:rsidRDefault="005806E1" w:rsidP="006F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908"/>
    <w:rsid w:val="000D3908"/>
    <w:rsid w:val="001F42BD"/>
    <w:rsid w:val="002248A3"/>
    <w:rsid w:val="003F5E56"/>
    <w:rsid w:val="004E4777"/>
    <w:rsid w:val="005806E1"/>
    <w:rsid w:val="006F4DF6"/>
    <w:rsid w:val="00794A88"/>
    <w:rsid w:val="007F6B39"/>
    <w:rsid w:val="0080632B"/>
    <w:rsid w:val="0092063F"/>
    <w:rsid w:val="00A73FA0"/>
    <w:rsid w:val="00B0490A"/>
    <w:rsid w:val="00B7093B"/>
    <w:rsid w:val="00BD7C8B"/>
    <w:rsid w:val="00C4365A"/>
    <w:rsid w:val="00C44FBE"/>
    <w:rsid w:val="00CB28F5"/>
    <w:rsid w:val="00CE72F2"/>
    <w:rsid w:val="00D20A79"/>
    <w:rsid w:val="00D3666A"/>
    <w:rsid w:val="00D840EA"/>
    <w:rsid w:val="00E51230"/>
    <w:rsid w:val="00EA5D0C"/>
    <w:rsid w:val="00F54372"/>
    <w:rsid w:val="00F86F4A"/>
    <w:rsid w:val="00FA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8"/>
  </w:style>
  <w:style w:type="paragraph" w:styleId="2">
    <w:name w:val="heading 2"/>
    <w:basedOn w:val="a"/>
    <w:link w:val="20"/>
    <w:uiPriority w:val="9"/>
    <w:qFormat/>
    <w:rsid w:val="000D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908"/>
    <w:rPr>
      <w:color w:val="0000FF"/>
      <w:u w:val="single"/>
    </w:rPr>
  </w:style>
  <w:style w:type="character" w:customStyle="1" w:styleId="fill">
    <w:name w:val="fill"/>
    <w:basedOn w:val="a0"/>
    <w:rsid w:val="000D3908"/>
  </w:style>
  <w:style w:type="character" w:styleId="a5">
    <w:name w:val="Strong"/>
    <w:basedOn w:val="a0"/>
    <w:uiPriority w:val="22"/>
    <w:qFormat/>
    <w:rsid w:val="000D3908"/>
    <w:rPr>
      <w:b/>
      <w:bCs/>
    </w:rPr>
  </w:style>
  <w:style w:type="character" w:customStyle="1" w:styleId="sfwc">
    <w:name w:val="sfwc"/>
    <w:basedOn w:val="a0"/>
    <w:rsid w:val="000D3908"/>
  </w:style>
  <w:style w:type="paragraph" w:styleId="a6">
    <w:name w:val="header"/>
    <w:basedOn w:val="a"/>
    <w:link w:val="a7"/>
    <w:uiPriority w:val="99"/>
    <w:semiHidden/>
    <w:unhideWhenUsed/>
    <w:rsid w:val="006F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DF6"/>
  </w:style>
  <w:style w:type="paragraph" w:styleId="a8">
    <w:name w:val="footer"/>
    <w:basedOn w:val="a"/>
    <w:link w:val="a9"/>
    <w:uiPriority w:val="99"/>
    <w:semiHidden/>
    <w:unhideWhenUsed/>
    <w:rsid w:val="006F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DF6"/>
  </w:style>
  <w:style w:type="paragraph" w:styleId="aa">
    <w:name w:val="Balloon Text"/>
    <w:basedOn w:val="a"/>
    <w:link w:val="ab"/>
    <w:uiPriority w:val="99"/>
    <w:semiHidden/>
    <w:unhideWhenUsed/>
    <w:rsid w:val="007F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B034-0EF2-4158-AEE4-82653B16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7080</Words>
  <Characters>40358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2022-07-13T04:18:00Z</dcterms:created>
  <dcterms:modified xsi:type="dcterms:W3CDTF">2023-01-05T02:22:00Z</dcterms:modified>
</cp:coreProperties>
</file>