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E3" w:rsidRDefault="006312E3" w:rsidP="00C1456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93939"/>
          <w:sz w:val="32"/>
          <w:szCs w:val="32"/>
        </w:rPr>
      </w:pPr>
      <w:r>
        <w:rPr>
          <w:rFonts w:ascii="Arial" w:eastAsia="Times New Roman" w:hAnsi="Arial" w:cs="Arial"/>
          <w:color w:val="393939"/>
          <w:sz w:val="32"/>
          <w:szCs w:val="32"/>
        </w:rPr>
        <w:t>Уважаемые родители!</w:t>
      </w:r>
    </w:p>
    <w:p w:rsidR="006312E3" w:rsidRDefault="006312E3" w:rsidP="00C1456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93939"/>
          <w:sz w:val="32"/>
          <w:szCs w:val="32"/>
        </w:rPr>
      </w:pPr>
      <w:r>
        <w:rPr>
          <w:rFonts w:ascii="Arial" w:eastAsia="Times New Roman" w:hAnsi="Arial" w:cs="Arial"/>
          <w:color w:val="393939"/>
          <w:sz w:val="32"/>
          <w:szCs w:val="32"/>
        </w:rPr>
        <w:t>В</w:t>
      </w:r>
      <w:r w:rsidR="00C1456D" w:rsidRPr="00C1456D">
        <w:rPr>
          <w:rFonts w:ascii="Arial" w:eastAsia="Times New Roman" w:hAnsi="Arial" w:cs="Arial"/>
          <w:color w:val="393939"/>
          <w:sz w:val="32"/>
          <w:szCs w:val="32"/>
        </w:rPr>
        <w:t xml:space="preserve"> целях повышения уровня информированности граждан о проведении приемной кампании по записи в 1 класс</w:t>
      </w:r>
      <w:r>
        <w:rPr>
          <w:rFonts w:ascii="Arial" w:eastAsia="Times New Roman" w:hAnsi="Arial" w:cs="Arial"/>
          <w:color w:val="393939"/>
          <w:sz w:val="32"/>
          <w:szCs w:val="32"/>
        </w:rPr>
        <w:t xml:space="preserve"> с 1 апреля 2023года</w:t>
      </w:r>
    </w:p>
    <w:p w:rsidR="00C1456D" w:rsidRPr="00C1456D" w:rsidRDefault="006312E3" w:rsidP="00C1456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93939"/>
          <w:sz w:val="32"/>
          <w:szCs w:val="32"/>
        </w:rPr>
      </w:pPr>
      <w:r>
        <w:rPr>
          <w:rFonts w:ascii="Arial" w:eastAsia="Times New Roman" w:hAnsi="Arial" w:cs="Arial"/>
          <w:color w:val="393939"/>
          <w:sz w:val="32"/>
          <w:szCs w:val="32"/>
        </w:rPr>
        <w:t xml:space="preserve"> В </w:t>
      </w:r>
      <w:r w:rsidR="00C1456D" w:rsidRPr="00C1456D">
        <w:rPr>
          <w:rFonts w:ascii="Arial" w:eastAsia="Times New Roman" w:hAnsi="Arial" w:cs="Arial"/>
          <w:color w:val="393939"/>
          <w:sz w:val="32"/>
          <w:szCs w:val="32"/>
        </w:rPr>
        <w:t>рамках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образования» в федеральной государственной информационной системе «Единый портал государственных и муниципальных услуг (функций)».</w:t>
      </w:r>
    </w:p>
    <w:p w:rsidR="00C1456D" w:rsidRPr="006312E3" w:rsidRDefault="006312E3" w:rsidP="00C1456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93939"/>
          <w:sz w:val="32"/>
          <w:szCs w:val="32"/>
        </w:rPr>
      </w:pPr>
      <w:r>
        <w:rPr>
          <w:rFonts w:ascii="Arial" w:eastAsia="Times New Roman" w:hAnsi="Arial" w:cs="Arial"/>
          <w:color w:val="393939"/>
          <w:sz w:val="32"/>
          <w:szCs w:val="32"/>
        </w:rPr>
        <w:t>П</w:t>
      </w:r>
      <w:r w:rsidR="00C1456D" w:rsidRPr="006312E3">
        <w:rPr>
          <w:rFonts w:ascii="Arial" w:eastAsia="Times New Roman" w:hAnsi="Arial" w:cs="Arial"/>
          <w:color w:val="393939"/>
          <w:sz w:val="32"/>
          <w:szCs w:val="32"/>
        </w:rPr>
        <w:t>ри нажатии на баннер пользователем осуществляться автоматический переход на форму услуги - https://</w:t>
      </w:r>
      <w:hyperlink r:id="rId4" w:history="1">
        <w:r w:rsidR="00C1456D" w:rsidRPr="006312E3">
          <w:rPr>
            <w:rFonts w:ascii="Arial" w:eastAsia="Times New Roman" w:hAnsi="Arial" w:cs="Arial"/>
            <w:color w:val="2F7CC7"/>
            <w:sz w:val="32"/>
            <w:szCs w:val="32"/>
            <w:u w:val="single"/>
          </w:rPr>
          <w:t>www.gosuslugi.ru/600426/1/form</w:t>
        </w:r>
      </w:hyperlink>
    </w:p>
    <w:p w:rsidR="00C1456D" w:rsidRPr="006312E3" w:rsidRDefault="00C1456D" w:rsidP="00C1456D">
      <w:pPr>
        <w:shd w:val="clear" w:color="auto" w:fill="FFFFFF"/>
        <w:spacing w:after="330" w:line="240" w:lineRule="auto"/>
        <w:jc w:val="both"/>
        <w:rPr>
          <w:rFonts w:ascii="Arial" w:eastAsia="Times New Roman" w:hAnsi="Arial" w:cs="Arial"/>
          <w:color w:val="393939"/>
          <w:sz w:val="32"/>
          <w:szCs w:val="32"/>
        </w:rPr>
      </w:pPr>
      <w:r w:rsidRPr="006312E3">
        <w:rPr>
          <w:rFonts w:ascii="Arial" w:eastAsia="Times New Roman" w:hAnsi="Arial" w:cs="Arial"/>
          <w:color w:val="393939"/>
          <w:sz w:val="32"/>
          <w:szCs w:val="32"/>
        </w:rPr>
        <w:t xml:space="preserve">   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</w:tblGrid>
      <w:tr w:rsidR="00C1456D" w:rsidRPr="00C1456D" w:rsidTr="00C1456D">
        <w:tc>
          <w:tcPr>
            <w:tcW w:w="0" w:type="auto"/>
            <w:shd w:val="clear" w:color="auto" w:fill="FFFFFF"/>
            <w:vAlign w:val="center"/>
            <w:hideMark/>
          </w:tcPr>
          <w:p w:rsidR="00C1456D" w:rsidRPr="00C1456D" w:rsidRDefault="00C1456D" w:rsidP="00C1456D">
            <w:pPr>
              <w:spacing w:after="0" w:line="240" w:lineRule="auto"/>
              <w:rPr>
                <w:rFonts w:ascii="Arial" w:eastAsia="Times New Roman" w:hAnsi="Arial" w:cs="Arial"/>
                <w:color w:val="393939"/>
                <w:sz w:val="18"/>
                <w:szCs w:val="18"/>
              </w:rPr>
            </w:pPr>
          </w:p>
        </w:tc>
      </w:tr>
    </w:tbl>
    <w:p w:rsidR="00017BDE" w:rsidRDefault="00BB445D">
      <w:r>
        <w:rPr>
          <w:noProof/>
        </w:rPr>
        <w:drawing>
          <wp:inline distT="0" distB="0" distL="0" distR="0">
            <wp:extent cx="5940425" cy="2936724"/>
            <wp:effectExtent l="19050" t="0" r="3175" b="0"/>
            <wp:docPr id="1" name="Рисунок 1" descr="C:\Users\User\Desktop\ПРИЕМ в1 КЛАСС\БАНЕ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ИЕМ в1 КЛАСС\БАНЕР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6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7BDE" w:rsidSect="009A7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56D"/>
    <w:rsid w:val="00017BDE"/>
    <w:rsid w:val="006312E3"/>
    <w:rsid w:val="00910B18"/>
    <w:rsid w:val="009A7FA2"/>
    <w:rsid w:val="00BB445D"/>
    <w:rsid w:val="00C1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item">
    <w:name w:val="news-item"/>
    <w:basedOn w:val="a"/>
    <w:rsid w:val="00C1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s-date-time">
    <w:name w:val="news-date-time"/>
    <w:basedOn w:val="a0"/>
    <w:rsid w:val="00C1456D"/>
  </w:style>
  <w:style w:type="character" w:styleId="a3">
    <w:name w:val="Hyperlink"/>
    <w:basedOn w:val="a0"/>
    <w:uiPriority w:val="99"/>
    <w:semiHidden/>
    <w:unhideWhenUsed/>
    <w:rsid w:val="00C1456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1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4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suslugi.ru/600426/1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2023-03-28T07:09:00Z</dcterms:created>
  <dcterms:modified xsi:type="dcterms:W3CDTF">2023-03-28T07:16:00Z</dcterms:modified>
</cp:coreProperties>
</file>